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EF77" w14:textId="4EFFD104" w:rsidR="00E15850" w:rsidRPr="00085D06" w:rsidRDefault="00E15850" w:rsidP="6632F16B">
      <w:pPr>
        <w:jc w:val="center"/>
        <w:rPr>
          <w:rFonts w:ascii="Times New Roman" w:hAnsi="Times New Roman"/>
          <w:b/>
          <w:bCs/>
          <w:lang w:val="sr-Cyrl-CS"/>
        </w:rPr>
      </w:pPr>
    </w:p>
    <w:p w14:paraId="51294C6C" w14:textId="75D04623" w:rsidR="00E15850" w:rsidRPr="008634A9" w:rsidRDefault="00E15850" w:rsidP="00E15850">
      <w:pPr>
        <w:jc w:val="center"/>
        <w:rPr>
          <w:rFonts w:ascii="Times New Roman" w:hAnsi="Times New Roman"/>
          <w:bCs/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737"/>
        <w:gridCol w:w="1410"/>
        <w:gridCol w:w="1719"/>
        <w:gridCol w:w="1797"/>
      </w:tblGrid>
      <w:tr w:rsidR="00E15850" w:rsidRPr="00092214" w14:paraId="2CF0CD4B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8659ACF" w14:textId="21355073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1D4E18E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2E6171" w:rsidRPr="1D4E18E7">
              <w:rPr>
                <w:rFonts w:ascii="Times New Roman" w:hAnsi="Times New Roman"/>
                <w:b/>
                <w:bCs/>
                <w:sz w:val="20"/>
                <w:szCs w:val="20"/>
              </w:rPr>
              <w:t>ОАС И</w:t>
            </w:r>
            <w:r w:rsidR="4D9FC651" w:rsidRPr="1D4E18E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E15850" w:rsidRPr="00092214" w14:paraId="07F26132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D0084C6" w14:textId="46DC5B27" w:rsidR="00E15850" w:rsidRPr="00092214" w:rsidRDefault="00E15850" w:rsidP="1D4E18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1D4E18E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2E6171" w:rsidRPr="1D4E18E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</w:t>
            </w:r>
            <w:r w:rsidR="58ED2682" w:rsidRPr="1D4E18E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НФОРМАЦИОНЕ ТЕХНОЛОГИЈЕ У СЕНЗОРСКИМ СИСТЕМИМА</w:t>
            </w:r>
          </w:p>
        </w:tc>
      </w:tr>
      <w:tr w:rsidR="00E15850" w:rsidRPr="00092214" w14:paraId="7FDFED69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788776A7" w14:textId="1835FFE8" w:rsidR="00E15850" w:rsidRPr="002E617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E6171">
              <w:rPr>
                <w:rFonts w:ascii="Times New Roman" w:hAnsi="Times New Roman"/>
                <w:b/>
                <w:bCs/>
                <w:sz w:val="20"/>
                <w:szCs w:val="20"/>
              </w:rPr>
              <w:t>Небојша С. Митровић</w:t>
            </w:r>
          </w:p>
        </w:tc>
      </w:tr>
      <w:tr w:rsidR="00E15850" w:rsidRPr="00092214" w14:paraId="4156EA72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4CA3C204" w14:textId="472D55A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237C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E617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Изборни</w:t>
            </w:r>
          </w:p>
        </w:tc>
      </w:tr>
      <w:tr w:rsidR="00E15850" w:rsidRPr="00092214" w14:paraId="73C683EA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E6CECD5" w14:textId="313C6A8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37C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E617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E15850" w:rsidRPr="00092214" w14:paraId="4CC53E0E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1BF8E5D" w14:textId="623FDDD0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237C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092214" w14:paraId="4E19E60B" w14:textId="77777777" w:rsidTr="663571E6">
        <w:trPr>
          <w:trHeight w:val="659"/>
          <w:jc w:val="center"/>
        </w:trPr>
        <w:tc>
          <w:tcPr>
            <w:tcW w:w="9918" w:type="dxa"/>
            <w:gridSpan w:val="5"/>
            <w:vAlign w:val="center"/>
          </w:tcPr>
          <w:p w14:paraId="45EA88BC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7FFF500F" w:rsidR="00E15850" w:rsidRPr="0049785C" w:rsidRDefault="002E6171" w:rsidP="002E617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17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Упознавање студената са сензорима и сензорским системима, као и могућностима њихове интеграције у системе</w:t>
            </w:r>
            <w:r w:rsidR="0049785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9785C">
              <w:rPr>
                <w:rFonts w:ascii="Times New Roman" w:hAnsi="Times New Roman"/>
                <w:noProof/>
                <w:sz w:val="20"/>
                <w:szCs w:val="20"/>
              </w:rPr>
              <w:t>мониторинга</w:t>
            </w:r>
            <w:r w:rsidRPr="002E617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примен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ом</w:t>
            </w:r>
            <w:r w:rsidRPr="002E617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информационих технологија</w:t>
            </w:r>
            <w:r w:rsidR="0049785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15850" w:rsidRPr="00092214" w14:paraId="4080A0B6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529B19AC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00AF46D0" w:rsidR="00E15850" w:rsidRPr="0049785C" w:rsidRDefault="002E6171" w:rsidP="002E617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17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Стицање знања потребних за креирање система који применом рачунарских и информационих технологија омогућавају задовољавање спектра информацијских потреба појединца или организације, при чему су сензорски системи извори циљаних информација</w:t>
            </w:r>
            <w:r w:rsidR="0049785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15850" w:rsidRPr="00092214" w14:paraId="7A6AA253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1A23757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99457C9" w14:textId="77777777" w:rsidR="00237C6D" w:rsidRPr="00237C6D" w:rsidRDefault="00237C6D" w:rsidP="00237C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</w:rPr>
            </w:pPr>
            <w:r w:rsidRPr="00237C6D">
              <w:rPr>
                <w:rFonts w:ascii="Times New Roman" w:hAnsi="Times New Roman"/>
                <w:iCs/>
                <w:noProof/>
                <w:sz w:val="20"/>
                <w:szCs w:val="20"/>
                <w:lang w:val="en-US"/>
              </w:rPr>
              <w:t>Увод у сензорику. Класификација сензора. Физички основи рада сензора. Структура и техничке карактеристике сензора, микросензори. Интелигентни сензори: дефиниција и примери. Embedded системи. Аквизиција сензорских података, процесирање и пренос</w:t>
            </w:r>
            <w:r w:rsidRPr="00237C6D">
              <w:rPr>
                <w:rFonts w:ascii="Times New Roman" w:hAnsi="Times New Roman"/>
                <w:iCs/>
                <w:noProof/>
                <w:sz w:val="20"/>
                <w:szCs w:val="20"/>
              </w:rPr>
              <w:t>.</w:t>
            </w:r>
          </w:p>
          <w:p w14:paraId="77F6DC10" w14:textId="06AD7452" w:rsidR="00E15850" w:rsidRPr="00A9737B" w:rsidRDefault="00237C6D" w:rsidP="0049785C">
            <w:pPr>
              <w:tabs>
                <w:tab w:val="left" w:pos="567"/>
              </w:tabs>
              <w:spacing w:after="4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37C6D">
              <w:rPr>
                <w:rFonts w:ascii="Times New Roman" w:hAnsi="Times New Roman"/>
                <w:iCs/>
                <w:noProof/>
                <w:sz w:val="20"/>
                <w:szCs w:val="20"/>
                <w:lang w:val="en-US"/>
              </w:rPr>
              <w:t>Примена Raspberry Pi рачунара. Развој Python апликација за прикупљање сензорских података и управљање паметним (smart) окружењима. Праћење, анализа и складиштење података применом data loggera. Пројектовање и имплементација апликација за мониторинг паметних окружења</w:t>
            </w:r>
            <w:r w:rsidR="00A9737B">
              <w:rPr>
                <w:rFonts w:ascii="Times New Roman" w:hAnsi="Times New Roman"/>
                <w:iCs/>
                <w:noProof/>
                <w:sz w:val="20"/>
                <w:szCs w:val="20"/>
              </w:rPr>
              <w:t>.</w:t>
            </w:r>
          </w:p>
          <w:p w14:paraId="5465595B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3CC0EFBB" w:rsidR="00E15850" w:rsidRPr="00156B13" w:rsidRDefault="00156B13" w:rsidP="00156B1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56B1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Реализује се кроз израду пројектних задатака заснованих на реалним потребама, где сензори и сензорски системи представљају интерфејс између информационих технологија и реалног света. Сензорски системи интегрисани са информационим технологијама пројектују се да раде у складу са дефинисаним потребама, да буду поуздани и безбедни, да се усавршавају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 надграђују и ефикасно одржавају</w:t>
            </w:r>
            <w:r w:rsidRPr="00156B1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E15850" w:rsidRPr="00092214" w14:paraId="4F433D38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52C113C" w14:textId="2143C246" w:rsidR="00E941EC" w:rsidRPr="00E941EC" w:rsidRDefault="00E941EC" w:rsidP="69E25E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9E25EBA">
              <w:rPr>
                <w:rFonts w:ascii="Times New Roman" w:hAnsi="Times New Roman"/>
                <w:sz w:val="20"/>
                <w:szCs w:val="20"/>
              </w:rPr>
              <w:t xml:space="preserve">Н. Митровић, </w:t>
            </w:r>
            <w:r w:rsidR="008634A9" w:rsidRPr="69E25EBA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9E25EBA">
              <w:rPr>
                <w:rFonts w:ascii="Times New Roman" w:hAnsi="Times New Roman"/>
                <w:sz w:val="20"/>
                <w:szCs w:val="20"/>
              </w:rPr>
              <w:t>Сензори – физички принципи и примене</w:t>
            </w:r>
            <w:r w:rsidR="008634A9" w:rsidRPr="69E25EBA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9E25E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69E25EB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WUS </w:t>
            </w:r>
            <w:r w:rsidRPr="69E25EBA">
              <w:rPr>
                <w:rFonts w:ascii="Times New Roman" w:hAnsi="Times New Roman"/>
                <w:sz w:val="20"/>
                <w:szCs w:val="20"/>
              </w:rPr>
              <w:t>Аустрија</w:t>
            </w:r>
            <w:r w:rsidRPr="69E25EBA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69E25EBA">
              <w:rPr>
                <w:rFonts w:ascii="Times New Roman" w:hAnsi="Times New Roman"/>
                <w:sz w:val="20"/>
                <w:szCs w:val="20"/>
              </w:rPr>
              <w:t xml:space="preserve"> ТФ Чачак, 2005. </w:t>
            </w:r>
          </w:p>
          <w:p w14:paraId="169E1B6B" w14:textId="75481287" w:rsidR="00E941EC" w:rsidRPr="00E941EC" w:rsidRDefault="00E941EC" w:rsidP="69E25E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63571E6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Н. Митровић, "Мониторинг и визуелизација процеса", WUS Аустрија, ТФ Чачак, 2009.</w:t>
            </w:r>
          </w:p>
          <w:p w14:paraId="598D469D" w14:textId="2CBD6BF1" w:rsidR="00E941EC" w:rsidRPr="00E941EC" w:rsidRDefault="00E941EC" w:rsidP="00E941EC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Pr="663571E6">
              <w:rPr>
                <w:rFonts w:ascii="Times New Roman" w:hAnsi="Times New Roman"/>
                <w:sz w:val="20"/>
                <w:szCs w:val="20"/>
              </w:rPr>
              <w:t>.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A</w:t>
            </w:r>
            <w:r w:rsidRPr="663571E6">
              <w:rPr>
                <w:rFonts w:ascii="Times New Roman" w:hAnsi="Times New Roman"/>
                <w:sz w:val="20"/>
                <w:szCs w:val="20"/>
              </w:rPr>
              <w:t>.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Mazidi, S</w:t>
            </w:r>
            <w:r w:rsidRPr="663571E6">
              <w:rPr>
                <w:rFonts w:ascii="Times New Roman" w:hAnsi="Times New Roman"/>
                <w:sz w:val="20"/>
                <w:szCs w:val="20"/>
              </w:rPr>
              <w:t>.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Naimi, S</w:t>
            </w:r>
            <w:r w:rsidRPr="663571E6">
              <w:rPr>
                <w:rFonts w:ascii="Times New Roman" w:hAnsi="Times New Roman"/>
                <w:sz w:val="20"/>
                <w:szCs w:val="20"/>
              </w:rPr>
              <w:t>.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Naimi, </w:t>
            </w:r>
            <w:r w:rsidR="008634A9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>The AVR Microcontroller and Embedded Systems Using Assembly and C</w:t>
            </w:r>
            <w:r w:rsidR="008634A9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Pearson Education, Inc. </w:t>
            </w:r>
            <w:r w:rsidR="0049785C"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Second Ed. 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>201</w:t>
            </w:r>
            <w:r w:rsidR="0049785C"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  <w:r w:rsidRPr="663571E6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1BDAE86D" w14:textId="2BD472DB" w:rsidR="00E941EC" w:rsidRPr="005540E2" w:rsidRDefault="00E941EC" w:rsidP="00E941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van Dam</w:t>
            </w:r>
            <w:proofErr w:type="gramStart"/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3E58F21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proofErr w:type="gramEnd"/>
            <w:r w:rsidR="03E58F21"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Raspberry PI</w:t>
            </w:r>
            <w:r w:rsidR="37BA4488"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Истражите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Latn-RS"/>
              </w:rPr>
              <w:t>RPi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кроз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45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електронских пројеката</w:t>
            </w:r>
            <w:r w:rsidR="00A9737B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Инфоелектроника,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663571E6">
              <w:rPr>
                <w:rFonts w:ascii="Times New Roman" w:hAnsi="Times New Roman"/>
                <w:cap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5818E40" w14:textId="76654741" w:rsidR="00E941EC" w:rsidRPr="00E941EC" w:rsidRDefault="00E941EC" w:rsidP="00E941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Ј. Орељ, Н. Митровић, </w:t>
            </w:r>
            <w:r w:rsidR="00A9737B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Практикум</w:t>
            </w:r>
            <w:r w:rsidR="2389B51D"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="509C3AF4"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Информационе технологије у сензорским системима</w:t>
            </w:r>
            <w:r w:rsidR="00A9737B" w:rsidRPr="663571E6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Факултет техничких наука у Чачку, 2018.</w:t>
            </w:r>
          </w:p>
          <w:p w14:paraId="4590FFFB" w14:textId="2B86BBBE" w:rsidR="70B51100" w:rsidRDefault="70B51100" w:rsidP="69E25EBA">
            <w:pPr>
              <w:widowControl w:val="0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G. Guillen</w:t>
            </w:r>
            <w:r w:rsidRPr="663571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"Sensor Projects with Raspberry Pi" Apress, 2019.</w:t>
            </w:r>
          </w:p>
          <w:p w14:paraId="0B40C7F2" w14:textId="549A22FD" w:rsidR="008634A9" w:rsidRPr="008634A9" w:rsidRDefault="00E941EC" w:rsidP="663571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color w:val="FABF8F"/>
                <w:sz w:val="20"/>
                <w:szCs w:val="20"/>
                <w:lang w:val="en-US"/>
              </w:rPr>
            </w:pPr>
            <w:r w:rsidRPr="663571E6">
              <w:rPr>
                <w:rFonts w:ascii="Times New Roman" w:hAnsi="Times New Roman"/>
                <w:sz w:val="20"/>
                <w:szCs w:val="20"/>
              </w:rPr>
              <w:t>Пр</w:t>
            </w:r>
            <w:r w:rsidRPr="6635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иручник </w:t>
            </w:r>
            <w:r w:rsidRPr="663571E6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 xml:space="preserve">EasySense VISION </w:t>
            </w:r>
            <w:r w:rsidR="008634A9" w:rsidRPr="663571E6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Data Harvest Remote D</w:t>
            </w:r>
            <w:r w:rsidRPr="663571E6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 xml:space="preserve">ata </w:t>
            </w:r>
            <w:r w:rsidR="008634A9" w:rsidRPr="663571E6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L</w:t>
            </w:r>
            <w:r w:rsidRPr="663571E6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ogger</w:t>
            </w:r>
            <w:r w:rsidR="005540E2" w:rsidRPr="6635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8">
              <w:r w:rsidR="008634A9" w:rsidRPr="663571E6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https://store.data-harvest.co.uk/v-log</w:t>
              </w:r>
            </w:hyperlink>
          </w:p>
        </w:tc>
      </w:tr>
      <w:tr w:rsidR="00E15850" w:rsidRPr="00092214" w14:paraId="7B19B1F3" w14:textId="77777777" w:rsidTr="663571E6">
        <w:trPr>
          <w:trHeight w:val="227"/>
          <w:jc w:val="center"/>
        </w:trPr>
        <w:tc>
          <w:tcPr>
            <w:tcW w:w="3255" w:type="dxa"/>
            <w:vAlign w:val="center"/>
          </w:tcPr>
          <w:p w14:paraId="619070EC" w14:textId="599419EF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237C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47" w:type="dxa"/>
            <w:gridSpan w:val="2"/>
            <w:vAlign w:val="center"/>
          </w:tcPr>
          <w:p w14:paraId="7D48F6EE" w14:textId="50595E92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37C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2</w:t>
            </w:r>
          </w:p>
        </w:tc>
        <w:tc>
          <w:tcPr>
            <w:tcW w:w="3516" w:type="dxa"/>
            <w:gridSpan w:val="2"/>
            <w:vAlign w:val="center"/>
          </w:tcPr>
          <w:p w14:paraId="7336098F" w14:textId="51E8A8A8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37C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2</w:t>
            </w:r>
          </w:p>
        </w:tc>
      </w:tr>
      <w:tr w:rsidR="00E15850" w:rsidRPr="00092214" w14:paraId="62C82CEB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23CCB2FC" w14:textId="77777777" w:rsidR="00E15850" w:rsidRPr="00092214" w:rsidRDefault="00E15850" w:rsidP="0049785C">
            <w:pPr>
              <w:tabs>
                <w:tab w:val="left" w:pos="567"/>
              </w:tabs>
              <w:spacing w:after="4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F43299A" w:rsidR="00E15850" w:rsidRPr="00092214" w:rsidRDefault="005540E2" w:rsidP="005540E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1D4E18E7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консултације, практичан рад у лабораторији. Делови градива који се могу објединити у логичке целине се могу полагати током семестра преко колоквијума и у облику семинарског рада.</w:t>
            </w:r>
          </w:p>
        </w:tc>
      </w:tr>
      <w:tr w:rsidR="00E15850" w:rsidRPr="00092214" w14:paraId="4CEDBD4D" w14:textId="77777777" w:rsidTr="663571E6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663571E6">
        <w:trPr>
          <w:trHeight w:val="227"/>
          <w:jc w:val="center"/>
        </w:trPr>
        <w:tc>
          <w:tcPr>
            <w:tcW w:w="3255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737" w:type="dxa"/>
            <w:vAlign w:val="center"/>
          </w:tcPr>
          <w:p w14:paraId="3E906D51" w14:textId="0D0C3291" w:rsidR="00E15850" w:rsidRPr="008634A9" w:rsidRDefault="00E15850" w:rsidP="008634A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BBCEA29" w14:textId="77777777" w:rsidR="00E15850" w:rsidRPr="00092214" w:rsidRDefault="00E15850" w:rsidP="008634A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663571E6">
        <w:trPr>
          <w:trHeight w:val="227"/>
          <w:jc w:val="center"/>
        </w:trPr>
        <w:tc>
          <w:tcPr>
            <w:tcW w:w="3255" w:type="dxa"/>
            <w:vAlign w:val="center"/>
          </w:tcPr>
          <w:p w14:paraId="354CA6D6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737" w:type="dxa"/>
            <w:vAlign w:val="center"/>
          </w:tcPr>
          <w:p w14:paraId="58A93708" w14:textId="516C5AEA" w:rsidR="00E15850" w:rsidRPr="005540E2" w:rsidRDefault="005540E2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40E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C06B395" w14:textId="2DEF813D" w:rsidR="00E15850" w:rsidRPr="005540E2" w:rsidRDefault="4F218734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104FEA5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092214" w14:paraId="14EA7C6B" w14:textId="77777777" w:rsidTr="663571E6">
        <w:trPr>
          <w:trHeight w:val="227"/>
          <w:jc w:val="center"/>
        </w:trPr>
        <w:tc>
          <w:tcPr>
            <w:tcW w:w="3255" w:type="dxa"/>
            <w:vAlign w:val="center"/>
          </w:tcPr>
          <w:p w14:paraId="2C6D89AB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737" w:type="dxa"/>
            <w:vAlign w:val="center"/>
          </w:tcPr>
          <w:p w14:paraId="01473706" w14:textId="2C3D5257" w:rsidR="00E15850" w:rsidRPr="005540E2" w:rsidRDefault="005540E2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540E2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EA2C19E" w14:textId="3C79B5A0" w:rsidR="00E15850" w:rsidRPr="005540E2" w:rsidRDefault="005540E2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5CC9ED10" w14:textId="77777777" w:rsidTr="663571E6">
        <w:trPr>
          <w:trHeight w:val="103"/>
          <w:jc w:val="center"/>
        </w:trPr>
        <w:tc>
          <w:tcPr>
            <w:tcW w:w="3255" w:type="dxa"/>
            <w:vAlign w:val="center"/>
          </w:tcPr>
          <w:p w14:paraId="02B3BE93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737" w:type="dxa"/>
            <w:vAlign w:val="center"/>
          </w:tcPr>
          <w:p w14:paraId="44A2B0E2" w14:textId="0C6B90A0" w:rsidR="00E15850" w:rsidRPr="005540E2" w:rsidRDefault="007DE852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104FEA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0689506" w14:textId="327969B4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729E1D8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663571E6">
        <w:trPr>
          <w:trHeight w:val="227"/>
          <w:jc w:val="center"/>
        </w:trPr>
        <w:tc>
          <w:tcPr>
            <w:tcW w:w="3255" w:type="dxa"/>
            <w:vAlign w:val="center"/>
          </w:tcPr>
          <w:p w14:paraId="49987799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737" w:type="dxa"/>
            <w:vAlign w:val="center"/>
          </w:tcPr>
          <w:p w14:paraId="7930FAED" w14:textId="5A747A5C" w:rsidR="00E15850" w:rsidRPr="005540E2" w:rsidRDefault="346BAD50" w:rsidP="008634A9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104FEA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32BD2C2" w14:textId="77777777" w:rsidR="00E15850" w:rsidRPr="00092214" w:rsidRDefault="00E15850" w:rsidP="008634A9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49785C" w:rsidRDefault="00191F13">
      <w:pPr>
        <w:rPr>
          <w:rFonts w:ascii="Times New Roman" w:hAnsi="Times New Roman"/>
          <w:sz w:val="6"/>
          <w:szCs w:val="6"/>
        </w:rPr>
      </w:pPr>
    </w:p>
    <w:sectPr w:rsidR="00191F13" w:rsidRPr="0049785C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6E7B"/>
    <w:multiLevelType w:val="hybridMultilevel"/>
    <w:tmpl w:val="FB4C3284"/>
    <w:lvl w:ilvl="0" w:tplc="8232227E">
      <w:start w:val="1"/>
      <w:numFmt w:val="decimal"/>
      <w:lvlText w:val="[%1]"/>
      <w:lvlJc w:val="left"/>
      <w:pPr>
        <w:tabs>
          <w:tab w:val="num" w:pos="426"/>
        </w:tabs>
        <w:ind w:left="454" w:hanging="454"/>
      </w:pPr>
      <w:rPr>
        <w:rFonts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2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56B13"/>
    <w:rsid w:val="00181EA0"/>
    <w:rsid w:val="00191F13"/>
    <w:rsid w:val="00237C6D"/>
    <w:rsid w:val="00250DB3"/>
    <w:rsid w:val="00283516"/>
    <w:rsid w:val="002E6171"/>
    <w:rsid w:val="00390E2C"/>
    <w:rsid w:val="0049785C"/>
    <w:rsid w:val="005540E2"/>
    <w:rsid w:val="007DE852"/>
    <w:rsid w:val="008634A9"/>
    <w:rsid w:val="009062E0"/>
    <w:rsid w:val="00956D32"/>
    <w:rsid w:val="009C1877"/>
    <w:rsid w:val="00A9737B"/>
    <w:rsid w:val="00E15850"/>
    <w:rsid w:val="00E47D09"/>
    <w:rsid w:val="00E941EC"/>
    <w:rsid w:val="0104FEA5"/>
    <w:rsid w:val="03E58F21"/>
    <w:rsid w:val="1BE8A7FD"/>
    <w:rsid w:val="1D4DB440"/>
    <w:rsid w:val="1D4E18E7"/>
    <w:rsid w:val="224CEA0A"/>
    <w:rsid w:val="2389B51D"/>
    <w:rsid w:val="2DFAAAA1"/>
    <w:rsid w:val="346BAD50"/>
    <w:rsid w:val="37BA4488"/>
    <w:rsid w:val="3E4474C5"/>
    <w:rsid w:val="41787819"/>
    <w:rsid w:val="499F9B3E"/>
    <w:rsid w:val="4D9FC651"/>
    <w:rsid w:val="4F218734"/>
    <w:rsid w:val="509C3AF4"/>
    <w:rsid w:val="58ED2682"/>
    <w:rsid w:val="6632F16B"/>
    <w:rsid w:val="663571E6"/>
    <w:rsid w:val="69E25EBA"/>
    <w:rsid w:val="6AD1DD68"/>
    <w:rsid w:val="70B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86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data-harvest.co.uk/v-lo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890CB-5B93-404E-9B7C-02DEF908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13</cp:revision>
  <dcterms:created xsi:type="dcterms:W3CDTF">2023-03-05T00:01:00Z</dcterms:created>
  <dcterms:modified xsi:type="dcterms:W3CDTF">2023-11-06T20:39:00Z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